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C08" w:rsidRDefault="00525C08" w:rsidP="00B943B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</w:p>
    <w:p w:rsidR="00B943BB" w:rsidRPr="00B943BB" w:rsidRDefault="00B943BB" w:rsidP="00B943B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4" w:history="1">
        <w:r w:rsidRPr="00B943BB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</w:rPr>
          <w:t xml:space="preserve"> «Дошкольник и мир социальных отношений»</w:t>
        </w:r>
      </w:hyperlink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Именно </w:t>
      </w:r>
      <w:hyperlink r:id="rId5" w:tgtFrame="_blank" w:history="1">
        <w:r w:rsidRPr="00B943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родители</w:t>
        </w:r>
      </w:hyperlink>
      <w:r w:rsidRPr="00B943BB">
        <w:rPr>
          <w:rFonts w:ascii="Times New Roman" w:hAnsi="Times New Roman" w:cs="Times New Roman"/>
          <w:sz w:val="28"/>
          <w:szCs w:val="28"/>
        </w:rPr>
        <w:t> и </w:t>
      </w:r>
      <w:hyperlink r:id="rId6" w:tgtFrame="_blank" w:history="1">
        <w:r w:rsidRPr="00B943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педагоги дошкольного учреждения</w:t>
        </w:r>
      </w:hyperlink>
      <w:r w:rsidRPr="00B943BB">
        <w:rPr>
          <w:rFonts w:ascii="Times New Roman" w:hAnsi="Times New Roman" w:cs="Times New Roman"/>
          <w:sz w:val="28"/>
          <w:szCs w:val="28"/>
        </w:rPr>
        <w:t> являются первым образцом для ребенка, первым консультантом по общению.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 xml:space="preserve">«Клоун» - Дети переводят на него всю вину </w:t>
      </w:r>
      <w:r w:rsidR="00746B89">
        <w:rPr>
          <w:rFonts w:ascii="Times New Roman" w:hAnsi="Times New Roman" w:cs="Times New Roman"/>
          <w:sz w:val="28"/>
          <w:szCs w:val="28"/>
        </w:rPr>
        <w:t>и неудачи коллектива.</w:t>
      </w:r>
      <w:r w:rsidRPr="00B943BB">
        <w:rPr>
          <w:rFonts w:ascii="Times New Roman" w:hAnsi="Times New Roman" w:cs="Times New Roman"/>
          <w:sz w:val="28"/>
          <w:szCs w:val="28"/>
        </w:rPr>
        <w:t xml:space="preserve"> Его реплики вызывают смех, на занятиях он выкрикивает разную ерунду, стараясь иметь хоть немного внимания в коллективе, быть интересным группе сверстников. Его перестают воспринимать всерьез, привлекать в свою команду.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lastRenderedPageBreak/>
        <w:t>«Неряха»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Можно читать и обсуждать литературные произведения, где звучит тема </w:t>
      </w:r>
      <w:hyperlink r:id="rId7" w:tgtFrame="_blank" w:history="1">
        <w:r w:rsidRPr="00B943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решения конфликтных ситуаций и воспитания дружеских отношений между детьми</w:t>
        </w:r>
      </w:hyperlink>
      <w:r w:rsidRPr="00B943BB">
        <w:rPr>
          <w:rFonts w:ascii="Times New Roman" w:hAnsi="Times New Roman" w:cs="Times New Roman"/>
          <w:sz w:val="28"/>
          <w:szCs w:val="28"/>
        </w:rPr>
        <w:t>.</w:t>
      </w:r>
    </w:p>
    <w:p w:rsidR="00B943BB" w:rsidRPr="00B943BB" w:rsidRDefault="00B943BB" w:rsidP="00B943B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3BB">
        <w:rPr>
          <w:rFonts w:ascii="Times New Roman" w:hAnsi="Times New Roman" w:cs="Times New Roman"/>
          <w:b/>
          <w:sz w:val="28"/>
          <w:szCs w:val="28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3BB">
        <w:rPr>
          <w:rFonts w:ascii="Times New Roman" w:hAnsi="Times New Roman" w:cs="Times New Roman"/>
          <w:i/>
          <w:sz w:val="28"/>
          <w:szCs w:val="28"/>
        </w:rPr>
        <w:t>Упражнение «Что я люблю, не люблю»</w:t>
      </w:r>
    </w:p>
    <w:p w:rsidR="00B943BB" w:rsidRPr="00B943BB" w:rsidRDefault="00B943BB" w:rsidP="00B943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Каждый должен решить, что он больше всего любит и не любит, и выразить это. Взрослый: «Вас так много, и вы все такие разные, но большинству из вас нравится и не нравится одно и то же. То есть вы похожи, у многих из вас общие интересы, а значит, вам будет легко понять друг друга.»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3BB">
        <w:rPr>
          <w:rFonts w:ascii="Times New Roman" w:hAnsi="Times New Roman" w:cs="Times New Roman"/>
          <w:i/>
          <w:sz w:val="28"/>
          <w:szCs w:val="28"/>
        </w:rPr>
        <w:t>Упражнение «Закончи предложение»</w:t>
      </w:r>
    </w:p>
    <w:p w:rsidR="00B943BB" w:rsidRPr="00B943BB" w:rsidRDefault="00B943BB" w:rsidP="00B943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Детям предлагается закончить предложение: - Я не люблю, когда дети в группе ...</w:t>
      </w:r>
      <w:r w:rsidR="00746B89">
        <w:rPr>
          <w:rFonts w:ascii="Times New Roman" w:hAnsi="Times New Roman" w:cs="Times New Roman"/>
          <w:sz w:val="28"/>
          <w:szCs w:val="28"/>
        </w:rPr>
        <w:t xml:space="preserve"> </w:t>
      </w:r>
      <w:r w:rsidRPr="00B943BB">
        <w:rPr>
          <w:rFonts w:ascii="Times New Roman" w:hAnsi="Times New Roman" w:cs="Times New Roman"/>
          <w:sz w:val="28"/>
          <w:szCs w:val="28"/>
        </w:rPr>
        <w:t>Было бы очень хорошо, если бы дети в нашей группе ...</w:t>
      </w:r>
    </w:p>
    <w:p w:rsidR="00B943BB" w:rsidRPr="00746B89" w:rsidRDefault="00B943BB" w:rsidP="00746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Цель - проанализировать, что нравится и не нравится детям в поведении сверстников.</w:t>
      </w:r>
    </w:p>
    <w:p w:rsidR="00B943BB" w:rsidRPr="00B943BB" w:rsidRDefault="00B943BB" w:rsidP="00B943B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3BB">
        <w:rPr>
          <w:rFonts w:ascii="Times New Roman" w:hAnsi="Times New Roman" w:cs="Times New Roman"/>
          <w:i/>
          <w:sz w:val="28"/>
          <w:szCs w:val="28"/>
        </w:rPr>
        <w:t>Упражнение «Как расположить к себе окружающих»</w:t>
      </w:r>
    </w:p>
    <w:p w:rsidR="00B943BB" w:rsidRPr="00B943BB" w:rsidRDefault="00B943BB" w:rsidP="00B943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BB">
        <w:rPr>
          <w:rFonts w:ascii="Times New Roman" w:hAnsi="Times New Roman" w:cs="Times New Roman"/>
          <w:sz w:val="28"/>
          <w:szCs w:val="28"/>
        </w:rPr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3A70B5" w:rsidRDefault="00525C08" w:rsidP="00746B8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5C08" w:rsidRDefault="00525C08" w:rsidP="00525C08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Подготовила</w:t>
      </w:r>
    </w:p>
    <w:p w:rsidR="00525C08" w:rsidRDefault="00525C08" w:rsidP="00525C08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Педагог-психолог</w:t>
      </w:r>
    </w:p>
    <w:p w:rsidR="00525C08" w:rsidRPr="00B943BB" w:rsidRDefault="00525C08" w:rsidP="00525C08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Сейтягьяева.О.А.</w:t>
      </w:r>
      <w:bookmarkStart w:id="0" w:name="_GoBack"/>
      <w:bookmarkEnd w:id="0"/>
    </w:p>
    <w:sectPr w:rsidR="00525C08" w:rsidRPr="00B9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76"/>
    <w:rsid w:val="00167D76"/>
    <w:rsid w:val="002A1093"/>
    <w:rsid w:val="00525C08"/>
    <w:rsid w:val="00746B89"/>
    <w:rsid w:val="00B34740"/>
    <w:rsid w:val="00B9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D6ED"/>
  <w15:chartTrackingRefBased/>
  <w15:docId w15:val="{C4EE4FEE-8F7D-481F-AA5F-99FCC0BD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3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943BB"/>
    <w:rPr>
      <w:color w:val="0000FF"/>
      <w:u w:val="single"/>
    </w:rPr>
  </w:style>
  <w:style w:type="character" w:customStyle="1" w:styleId="extravote-star">
    <w:name w:val="extravote-star"/>
    <w:basedOn w:val="a0"/>
    <w:rsid w:val="00B943BB"/>
  </w:style>
  <w:style w:type="character" w:customStyle="1" w:styleId="apple-converted-space">
    <w:name w:val="apple-converted-space"/>
    <w:basedOn w:val="a0"/>
    <w:rsid w:val="00B943BB"/>
  </w:style>
  <w:style w:type="character" w:customStyle="1" w:styleId="extravote-info">
    <w:name w:val="extravote-info"/>
    <w:basedOn w:val="a0"/>
    <w:rsid w:val="00B943BB"/>
  </w:style>
  <w:style w:type="paragraph" w:styleId="a4">
    <w:name w:val="Normal (Web)"/>
    <w:basedOn w:val="a"/>
    <w:uiPriority w:val="99"/>
    <w:semiHidden/>
    <w:unhideWhenUsed/>
    <w:rsid w:val="00B9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4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78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chologvsadu.ru/rabota-psichologa-s-pedagogami/konsultazii-psichologa-dlya-vospitateley/277-soveti-vospitanie-drughbi-det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chologvsadu.ru/rabota-psichologa-s-pedagogami" TargetMode="External"/><Relationship Id="rId5" Type="http://schemas.openxmlformats.org/officeDocument/2006/relationships/hyperlink" Target="http://psichologvsadu.ru/rabota-psichologa-s-roditelyami" TargetMode="External"/><Relationship Id="rId4" Type="http://schemas.openxmlformats.org/officeDocument/2006/relationships/hyperlink" Target="http://psichologvsadu.ru/rabota-psichologa-s-pedagogami/konsultazii-psichologa-dlya-vospitateley/295-doshkolnik-i-mir-sozialnich-otnosheni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2017-07-13T04:56:00Z</dcterms:created>
  <dcterms:modified xsi:type="dcterms:W3CDTF">2019-10-30T17:52:00Z</dcterms:modified>
</cp:coreProperties>
</file>