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B58" w:rsidRDefault="00DA1B5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</w:p>
    <w:p w:rsidR="00DA1B58" w:rsidRPr="00DA1B58" w:rsidRDefault="00DA1B5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Cs/>
          <w:color w:val="0070C0"/>
          <w:sz w:val="36"/>
          <w:szCs w:val="36"/>
          <w:lang w:eastAsia="ru-RU"/>
        </w:rPr>
      </w:pPr>
      <w:r w:rsidRPr="00DA1B58">
        <w:rPr>
          <w:rFonts w:ascii="Times New Roman" w:eastAsia="Times New Roman" w:hAnsi="Times New Roman" w:cs="Times New Roman"/>
          <w:bCs/>
          <w:color w:val="0070C0"/>
          <w:sz w:val="36"/>
          <w:szCs w:val="36"/>
          <w:lang w:eastAsia="ru-RU"/>
        </w:rPr>
        <w:t>Консультация для родителей</w:t>
      </w:r>
    </w:p>
    <w:p w:rsidR="00DA1B58" w:rsidRPr="00DA1B58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</w:pPr>
      <w:r w:rsidRPr="00DA1B58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 xml:space="preserve">КАК МОЖНО РАЗВИВАТЬ МУЗЫКАЛЬНЫЙ СЛУХ РЕБЕНКА В </w:t>
      </w:r>
    </w:p>
    <w:p w:rsidR="000D2028" w:rsidRPr="00DA1B58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</w:pPr>
      <w:r w:rsidRPr="00DA1B58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ДОМАШНИХ УСЛОВИЯХ</w:t>
      </w:r>
    </w:p>
    <w:p w:rsidR="00DA1B58" w:rsidRDefault="00DA1B5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DA1B58" w:rsidRDefault="00DA1B58" w:rsidP="00DA1B58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Подготовила </w:t>
      </w:r>
    </w:p>
    <w:p w:rsidR="00DA1B58" w:rsidRDefault="00DA1B58" w:rsidP="00DA1B58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музыкальный</w:t>
      </w:r>
      <w:proofErr w:type="gramEnd"/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руководитель:</w:t>
      </w:r>
    </w:p>
    <w:p w:rsidR="00DA1B58" w:rsidRPr="009F7D0C" w:rsidRDefault="00DA1B58" w:rsidP="00DA1B58">
      <w:pPr>
        <w:spacing w:after="0" w:line="405" w:lineRule="atLeast"/>
        <w:ind w:left="-180" w:right="-180"/>
        <w:jc w:val="righ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Мустафаева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Н. М.</w:t>
      </w:r>
    </w:p>
    <w:p w:rsidR="00DA1B58" w:rsidRDefault="00DA1B5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</w:pP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Занятия по развитию музыкальных способностей включают в себя четыре основных направления.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Слушание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музыки.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</w:t>
      </w: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на  каком</w:t>
      </w:r>
      <w:proofErr w:type="gram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желательно выучить одну песенку (максимум — две).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2.Работа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над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ритмикой.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A1B58" w:rsidRDefault="00DA1B5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bookmarkStart w:id="0" w:name="_GoBack"/>
      <w:bookmarkEnd w:id="0"/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3.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Развитие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слуха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ему музыкальный звук, то можно предположить, что у него врожденный музыкальный </w:t>
      </w: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слух..</w:t>
      </w:r>
      <w:proofErr w:type="gram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музицированию</w:t>
      </w:r>
      <w:proofErr w:type="spell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Наши советы: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Почаще хвалите своего маленького музыканта и певца.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Иногда говорите, что вы забыли, как надо петь или играть на инструменте — попросите ребенка вас научить этому.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После разучивания новой песенки играйте и пойте ее с малышом для папы, бабушки, дедушки и гостей.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Записывайте выступления малыша на аудио- или видеокассету.</w:t>
      </w:r>
    </w:p>
    <w:p w:rsidR="000D2028" w:rsidRPr="009F7D0C" w:rsidRDefault="000D2028" w:rsidP="00F3438B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  Старайтесь заниматься с ним в определенное </w:t>
      </w:r>
      <w:r w:rsidR="00F3438B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время (например, после завтрака.)</w:t>
      </w:r>
    </w:p>
    <w:p w:rsidR="003C3896" w:rsidRPr="009F7D0C" w:rsidRDefault="003C3896">
      <w:pPr>
        <w:rPr>
          <w:rFonts w:ascii="Times New Roman" w:hAnsi="Times New Roman" w:cs="Times New Roman"/>
          <w:sz w:val="28"/>
          <w:szCs w:val="28"/>
        </w:rPr>
      </w:pPr>
    </w:p>
    <w:sectPr w:rsidR="003C3896" w:rsidRPr="009F7D0C" w:rsidSect="00DA1B58">
      <w:pgSz w:w="11906" w:h="16838"/>
      <w:pgMar w:top="851" w:right="991" w:bottom="709" w:left="993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28"/>
    <w:rsid w:val="000D2028"/>
    <w:rsid w:val="00237D3F"/>
    <w:rsid w:val="003C3896"/>
    <w:rsid w:val="00424F73"/>
    <w:rsid w:val="009F7D0C"/>
    <w:rsid w:val="00DA1B58"/>
    <w:rsid w:val="00F3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0FE15-198A-4788-90C1-7DAFAC24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576</Words>
  <Characters>3287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ДетСад_Муз</cp:lastModifiedBy>
  <cp:revision>7</cp:revision>
  <dcterms:created xsi:type="dcterms:W3CDTF">2015-01-19T17:22:00Z</dcterms:created>
  <dcterms:modified xsi:type="dcterms:W3CDTF">2020-04-12T10:46:00Z</dcterms:modified>
</cp:coreProperties>
</file>