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F4" w:rsidRDefault="00C60BAD" w:rsidP="00C60BAD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C60BAD">
        <w:rPr>
          <w:b/>
          <w:color w:val="111111"/>
          <w:sz w:val="28"/>
          <w:szCs w:val="28"/>
        </w:rPr>
        <w:t xml:space="preserve">Консультация </w:t>
      </w:r>
      <w:r w:rsidR="003911F4">
        <w:rPr>
          <w:b/>
          <w:color w:val="111111"/>
          <w:sz w:val="28"/>
          <w:szCs w:val="28"/>
        </w:rPr>
        <w:t xml:space="preserve">старшего воспитателя </w:t>
      </w:r>
      <w:r w:rsidRPr="00C60BAD">
        <w:rPr>
          <w:b/>
          <w:color w:val="111111"/>
          <w:sz w:val="28"/>
          <w:szCs w:val="28"/>
        </w:rPr>
        <w:t xml:space="preserve">для педагогов </w:t>
      </w:r>
    </w:p>
    <w:p w:rsidR="00C60BAD" w:rsidRPr="00C60BAD" w:rsidRDefault="003911F4" w:rsidP="00C60BAD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bookmarkStart w:id="0" w:name="_GoBack"/>
      <w:bookmarkEnd w:id="0"/>
      <w:r w:rsidR="00C60BAD" w:rsidRPr="00C60BAD">
        <w:rPr>
          <w:b/>
          <w:color w:val="111111"/>
          <w:sz w:val="28"/>
          <w:szCs w:val="28"/>
        </w:rPr>
        <w:t>Влияние продуктивной деятельности на развитие личности реб</w:t>
      </w:r>
      <w:r w:rsidR="00C60BAD">
        <w:rPr>
          <w:b/>
          <w:color w:val="111111"/>
          <w:sz w:val="28"/>
          <w:szCs w:val="28"/>
        </w:rPr>
        <w:t>ё</w:t>
      </w:r>
      <w:r w:rsidR="00C60BAD" w:rsidRPr="00C60BAD">
        <w:rPr>
          <w:b/>
          <w:color w:val="111111"/>
          <w:sz w:val="28"/>
          <w:szCs w:val="28"/>
        </w:rPr>
        <w:t>нка»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детского творчества является актуальной проблемой современной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педагогики</w:t>
      </w:r>
      <w:r w:rsidRPr="00C60BAD">
        <w:rPr>
          <w:color w:val="111111"/>
          <w:sz w:val="28"/>
          <w:szCs w:val="28"/>
        </w:rPr>
        <w:t>, и ставят перед системой образования основную цель -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</w:t>
      </w:r>
      <w:r w:rsidR="00E06316">
        <w:rPr>
          <w:color w:val="111111"/>
          <w:sz w:val="28"/>
          <w:szCs w:val="28"/>
        </w:rPr>
        <w:t>иву, воображение, фантазию - т.</w:t>
      </w:r>
      <w:r w:rsidRPr="00C60BAD">
        <w:rPr>
          <w:color w:val="111111"/>
          <w:sz w:val="28"/>
          <w:szCs w:val="28"/>
        </w:rPr>
        <w:t>е. качества, которые находят яркое выражение в творчестве детей.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В процессе создания рисунка, поделки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испытывает разнообразные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  <w:u w:val="single"/>
          <w:bdr w:val="none" w:sz="0" w:space="0" w:color="auto" w:frame="1"/>
        </w:rPr>
        <w:t>чувства</w:t>
      </w:r>
      <w:r w:rsidRPr="00C60BAD">
        <w:rPr>
          <w:color w:val="111111"/>
          <w:sz w:val="28"/>
          <w:szCs w:val="28"/>
        </w:rPr>
        <w:t>: радуется красивому изображению, созданному им, огорчается, если что-то не получается. В работе над своими произведениями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 приобретает различные знания</w:t>
      </w:r>
      <w:r w:rsidRPr="00C60BAD">
        <w:rPr>
          <w:color w:val="111111"/>
          <w:sz w:val="28"/>
          <w:szCs w:val="28"/>
        </w:rPr>
        <w:t>; уточняются и углубляются его представления об окружающем. Создавая работу,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 помогает 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нку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видеть мир не только со своей собственной точки зрения, но и с точки зрения других людей, принимать и понимать интересы другого человека.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«Истоки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</w:t>
      </w:r>
      <w:r w:rsidRPr="00C60BAD">
        <w:rPr>
          <w:color w:val="111111"/>
          <w:sz w:val="28"/>
          <w:szCs w:val="28"/>
        </w:rPr>
        <w:t>" - утверждал В. А. Сухомлинский.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В процессе работы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C60BAD">
        <w:rPr>
          <w:color w:val="111111"/>
          <w:sz w:val="28"/>
          <w:szCs w:val="28"/>
        </w:rPr>
        <w:t>: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Мелкая моторика пальцев рук, что оказывает положительное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на речевые зоны коры головного мозга;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Сенсорное восприятие, глазомер;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Логическое воображение;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Волевые качества</w:t>
      </w:r>
      <w:r>
        <w:rPr>
          <w:color w:val="111111"/>
          <w:sz w:val="28"/>
          <w:szCs w:val="28"/>
        </w:rPr>
        <w:t xml:space="preserve"> </w:t>
      </w:r>
      <w:r w:rsidRPr="00C60BAD">
        <w:rPr>
          <w:i/>
          <w:iCs/>
          <w:color w:val="111111"/>
          <w:sz w:val="28"/>
          <w:szCs w:val="28"/>
          <w:bdr w:val="none" w:sz="0" w:space="0" w:color="auto" w:frame="1"/>
        </w:rPr>
        <w:t>(усидчивость, терпение, умение доводить работу до конца и т. п.)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Художественные способности и эстетический вкус.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Самостоятельность, уверенность в себе, самооценка.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продуктивным видам детской деятельности относятся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конструирование</w:t>
      </w:r>
      <w:r w:rsidRPr="00C60BAD">
        <w:rPr>
          <w:color w:val="111111"/>
          <w:sz w:val="28"/>
          <w:szCs w:val="28"/>
        </w:rPr>
        <w:t>, рисование, лепка, аппликация и создание разного рода поделок, макетов из природного и бросового материала. Все эти виды детской активности играют важную роль в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 - дошкольника</w:t>
      </w:r>
      <w:r w:rsidRPr="00C60BAD">
        <w:rPr>
          <w:color w:val="111111"/>
          <w:sz w:val="28"/>
          <w:szCs w:val="28"/>
        </w:rPr>
        <w:t>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Продуктивная детская деятельность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формируется в дошкольном возрасте и, наряду с игрой, имеет в этот период наибольшее значение для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психики</w:t>
      </w:r>
      <w:r w:rsidRPr="00C60BA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C60BAD">
        <w:rPr>
          <w:color w:val="111111"/>
          <w:sz w:val="28"/>
          <w:szCs w:val="28"/>
        </w:rPr>
        <w:t>, т. к. необходимость создания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продукта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теснейшим образом связана с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его познавательных процессов, эмоционально - волевой сферы, умений и навыков, нравственным, эстетическим и физическим воспитанием дошкольников.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Социально-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личностному развитию 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способствует возможность проявления им созидательной активности, инициативности при создании рисунка, лепки, поделки, которые можно использовать самому или показать и подарить другим.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lastRenderedPageBreak/>
        <w:t>Для художественно-эстетического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важную роль играет моделирующий характер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продуктивной деятельности</w:t>
      </w:r>
      <w:r w:rsidRPr="00C60BAD">
        <w:rPr>
          <w:color w:val="111111"/>
          <w:sz w:val="28"/>
          <w:szCs w:val="28"/>
        </w:rPr>
        <w:t>, позволяющий ему по своему усмотрению отражать окружающую его действительность и создавать те или иные образы. И это положительно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влияет на развитие воображения</w:t>
      </w:r>
      <w:r w:rsidRPr="00C60BAD">
        <w:rPr>
          <w:color w:val="111111"/>
          <w:sz w:val="28"/>
          <w:szCs w:val="28"/>
        </w:rPr>
        <w:t>, образного мышления, творческой активности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60BAD">
        <w:rPr>
          <w:color w:val="111111"/>
          <w:sz w:val="28"/>
          <w:szCs w:val="28"/>
        </w:rPr>
        <w:t>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rStyle w:val="a4"/>
          <w:color w:val="111111"/>
          <w:sz w:val="28"/>
          <w:szCs w:val="28"/>
          <w:bdr w:val="none" w:sz="0" w:space="0" w:color="auto" w:frame="1"/>
        </w:rPr>
        <w:t>Продуктивная деятельность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тесно связана с решением задач нравственного воспитания. Эта связь осуществляется через содержание детских работ, закрепляющих определенное отношение к окружающей действительности, и воспитание у детей наблюдательности, активности, самостоятельности, умения выслушивать и выполнять задание, доводить начатую работу до конца.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Занятия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продуктивной деятельностью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при правильной организации положительно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влияют на физическое развитие реб</w:t>
      </w:r>
      <w:r w:rsid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C60BAD">
        <w:rPr>
          <w:color w:val="111111"/>
          <w:sz w:val="28"/>
          <w:szCs w:val="28"/>
        </w:rPr>
        <w:t>, способствуют поднятию общего жизненного тонуса, созданию бодрого, жизнерадостного настроения. Во время занятий вырабатывается правильная учебная посадка, так как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продуктивная деятельность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почти всегда связана со статичным положением и определенной позой. Выполнение аппликативных изображений способствует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мускулатуры руки</w:t>
      </w:r>
      <w:r w:rsidRPr="00C60BAD">
        <w:rPr>
          <w:color w:val="111111"/>
          <w:sz w:val="28"/>
          <w:szCs w:val="28"/>
        </w:rPr>
        <w:t>, координации движений.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>НОД</w:t>
      </w:r>
      <w:r w:rsidRPr="00C60BAD">
        <w:rPr>
          <w:color w:val="111111"/>
          <w:sz w:val="28"/>
          <w:szCs w:val="28"/>
        </w:rPr>
        <w:t xml:space="preserve"> по рисованию, лепке, аппликации 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конструированию развивается речь детей</w:t>
      </w:r>
      <w:r w:rsidRPr="00C60BAD">
        <w:rPr>
          <w:color w:val="111111"/>
          <w:sz w:val="28"/>
          <w:szCs w:val="28"/>
        </w:rPr>
        <w:t>: усваиваются названия форм, цветов и их оттенков, пространственных обозначений, обогащается словарь.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привлекает детей к объяснению заданий, последовательности их выполнения. В процессе анализа работ, в конце занятия, дети рассказывают о своих рисунках, лепке, высказывают суждения о работах других детей.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В процессе систематических занятий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конструированием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и аппликацией у детей интенсивно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сенсорные и умственные способности. Формирование представлений о предметах требует усвоение знаний об их свойствах и качествах, форме, цвете, величине, положении в пространстве.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В процессе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дошкольники приобретают специальные знания, навыки и умения.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Конструируя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из строительного материала, они знакомятся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с геометрическими объемными формами,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получают представления о значении симметрии, равновесия, пропорций.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при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из бумаги уточняются знания детей о геометрических плоскостных фигурах,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понятия о стороне, углах, центре.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• ребята знакомятся с приемами видоизменения плоских форм путем сгибания, складывания, разрезания, склеивания бумаги, в результате чего появляется новая объемная форма.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В процессе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продуктивной деятельности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формируются такие важные качества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личности</w:t>
      </w:r>
      <w:r w:rsidRPr="00C60BAD">
        <w:rPr>
          <w:color w:val="111111"/>
          <w:sz w:val="28"/>
          <w:szCs w:val="28"/>
        </w:rPr>
        <w:t>, как умственная активность, любознательность, самостоятельность, инициатива, которые являются основными компонентами творческой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60BA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</w:t>
      </w:r>
      <w:r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приучается быть активным в наблюдении, выполнении работы, проявлять самостоятельность и инициативу в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продумывании содержания</w:t>
      </w:r>
      <w:r w:rsidRPr="00C60BAD">
        <w:rPr>
          <w:color w:val="111111"/>
          <w:sz w:val="28"/>
          <w:szCs w:val="28"/>
        </w:rPr>
        <w:t>, подборе материалов, использовании разнообразных средств художественной выразительности.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По мнению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и психологов</w:t>
      </w:r>
      <w:r w:rsidRPr="00C60BAD">
        <w:rPr>
          <w:color w:val="111111"/>
          <w:sz w:val="28"/>
          <w:szCs w:val="28"/>
        </w:rPr>
        <w:t>, овладение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нком видами продуктивной деятельности</w:t>
      </w:r>
      <w:r w:rsidR="00E06316"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– является показателем высокого уровня его общего</w:t>
      </w:r>
      <w:r>
        <w:rPr>
          <w:color w:val="111111"/>
          <w:sz w:val="28"/>
          <w:szCs w:val="28"/>
        </w:rPr>
        <w:t xml:space="preserve"> </w:t>
      </w:r>
      <w:r w:rsidRPr="00C60B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E06316"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 xml:space="preserve">и </w:t>
      </w:r>
      <w:r w:rsidRPr="00C60BAD">
        <w:rPr>
          <w:color w:val="111111"/>
          <w:sz w:val="28"/>
          <w:szCs w:val="28"/>
        </w:rPr>
        <w:lastRenderedPageBreak/>
        <w:t>подготовки к обучению в школе.</w:t>
      </w:r>
      <w:r w:rsidR="00E06316">
        <w:rPr>
          <w:color w:val="111111"/>
          <w:sz w:val="28"/>
          <w:szCs w:val="28"/>
        </w:rPr>
        <w:t xml:space="preserve"> </w:t>
      </w:r>
      <w:r w:rsidRP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Продуктивные виды деятельности</w:t>
      </w:r>
      <w:r w:rsidR="00E06316"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в значительной мере способствуют овладению математикой, трудовыми навыками, письмом.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Процессы письма и рисования имеют внешнее</w:t>
      </w:r>
      <w:r w:rsidR="00E06316"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  <w:u w:val="single"/>
          <w:bdr w:val="none" w:sz="0" w:space="0" w:color="auto" w:frame="1"/>
        </w:rPr>
        <w:t>сходство</w:t>
      </w:r>
      <w:r w:rsidRPr="00C60BAD">
        <w:rPr>
          <w:color w:val="111111"/>
          <w:sz w:val="28"/>
          <w:szCs w:val="28"/>
        </w:rPr>
        <w:t>: в обоих случаях это графическая</w:t>
      </w:r>
      <w:r w:rsidR="00E06316">
        <w:rPr>
          <w:color w:val="111111"/>
          <w:sz w:val="28"/>
          <w:szCs w:val="28"/>
        </w:rPr>
        <w:t xml:space="preserve"> </w:t>
      </w:r>
      <w:r w:rsidRP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 с орудиями</w:t>
      </w:r>
      <w:r w:rsidRPr="00C60BAD">
        <w:rPr>
          <w:color w:val="111111"/>
          <w:sz w:val="28"/>
          <w:szCs w:val="28"/>
        </w:rPr>
        <w:t>, оставляющими на бумаге следы в виде линий. При этом требуется определенное положение корпуса и рук, навык правильного держания карандаша, ручки. Обучение рисованию создает необходимые предпосылки для успешного овладения письмом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color w:val="111111"/>
          <w:sz w:val="28"/>
          <w:szCs w:val="28"/>
        </w:rPr>
        <w:t>На занятиях</w:t>
      </w:r>
      <w:r w:rsidR="00E06316">
        <w:rPr>
          <w:color w:val="111111"/>
          <w:sz w:val="28"/>
          <w:szCs w:val="28"/>
        </w:rPr>
        <w:t xml:space="preserve"> </w:t>
      </w:r>
      <w:r w:rsidRP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продуктивной деятельностью</w:t>
      </w:r>
      <w:r w:rsidR="00E06316"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дети приучаются аккуратно пользоваться материалом, содержать его в чистоте и порядке, использовать только необходимые материалы в определенной последовательности. Все эти моменты способствуют успешной учебной</w:t>
      </w:r>
      <w:r w:rsidR="00E06316">
        <w:rPr>
          <w:color w:val="111111"/>
          <w:sz w:val="28"/>
          <w:szCs w:val="28"/>
        </w:rPr>
        <w:t xml:space="preserve"> </w:t>
      </w:r>
      <w:r w:rsidRP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на всех уроках</w:t>
      </w:r>
      <w:r w:rsidRPr="00C60BAD">
        <w:rPr>
          <w:color w:val="111111"/>
          <w:sz w:val="28"/>
          <w:szCs w:val="28"/>
        </w:rPr>
        <w:t>.</w:t>
      </w:r>
    </w:p>
    <w:p w:rsidR="00C60BAD" w:rsidRPr="00E06316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1"/>
          <w:sz w:val="28"/>
          <w:szCs w:val="28"/>
        </w:rPr>
      </w:pPr>
      <w:r w:rsidRPr="00E06316">
        <w:rPr>
          <w:i/>
          <w:color w:val="111111"/>
          <w:sz w:val="28"/>
          <w:szCs w:val="28"/>
        </w:rPr>
        <w:t>Вывод.</w:t>
      </w:r>
    </w:p>
    <w:p w:rsidR="00C60BAD" w:rsidRPr="00C60BAD" w:rsidRDefault="00C60BAD" w:rsidP="00C60B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60BAD">
        <w:rPr>
          <w:rStyle w:val="a4"/>
          <w:color w:val="111111"/>
          <w:sz w:val="28"/>
          <w:szCs w:val="28"/>
          <w:bdr w:val="none" w:sz="0" w:space="0" w:color="auto" w:frame="1"/>
        </w:rPr>
        <w:t>Продуктивная деятельность</w:t>
      </w:r>
      <w:r w:rsidR="00E06316"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является важным средством всестороннего</w:t>
      </w:r>
      <w:r w:rsidR="00E06316">
        <w:rPr>
          <w:color w:val="111111"/>
          <w:sz w:val="28"/>
          <w:szCs w:val="28"/>
        </w:rPr>
        <w:t xml:space="preserve"> </w:t>
      </w:r>
      <w:r w:rsidRP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C60BAD">
        <w:rPr>
          <w:color w:val="111111"/>
          <w:sz w:val="28"/>
          <w:szCs w:val="28"/>
        </w:rPr>
        <w:t>. Обучение рисованию, лепке, аппликации,</w:t>
      </w:r>
      <w:r w:rsidR="00E06316">
        <w:rPr>
          <w:color w:val="111111"/>
          <w:sz w:val="28"/>
          <w:szCs w:val="28"/>
        </w:rPr>
        <w:t xml:space="preserve"> </w:t>
      </w:r>
      <w:r w:rsidRPr="00E0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конструированию</w:t>
      </w:r>
      <w:r w:rsidR="00E06316">
        <w:rPr>
          <w:color w:val="111111"/>
          <w:sz w:val="28"/>
          <w:szCs w:val="28"/>
        </w:rPr>
        <w:t xml:space="preserve"> </w:t>
      </w:r>
      <w:r w:rsidRPr="00C60BAD">
        <w:rPr>
          <w:color w:val="111111"/>
          <w:sz w:val="28"/>
          <w:szCs w:val="28"/>
        </w:rPr>
        <w:t>способствует умственному, нравственному, эстетическому и физическому воспитанию дошкольников.</w:t>
      </w:r>
    </w:p>
    <w:p w:rsidR="000A021A" w:rsidRPr="00C60BAD" w:rsidRDefault="000A021A" w:rsidP="00C60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021A" w:rsidRPr="00C60BAD" w:rsidSect="00C60BA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6"/>
    <w:rsid w:val="000A021A"/>
    <w:rsid w:val="003911F4"/>
    <w:rsid w:val="00743506"/>
    <w:rsid w:val="00C60BAD"/>
    <w:rsid w:val="00E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3821-B5FE-4B18-B67B-E93587F4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6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2019-07-05T05:26:00Z</dcterms:created>
  <dcterms:modified xsi:type="dcterms:W3CDTF">2020-01-21T06:08:00Z</dcterms:modified>
</cp:coreProperties>
</file>