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BF" w:rsidRDefault="000A5EBF" w:rsidP="000A5EBF">
      <w:pPr>
        <w:keepNext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методическими материалами и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редствами обучения и воспитания</w:t>
      </w:r>
    </w:p>
    <w:p w:rsidR="000A5EBF" w:rsidRPr="00504DB2" w:rsidRDefault="000A5EBF" w:rsidP="000A5EBF">
      <w:pPr>
        <w:keepNext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SimSun" w:hAnsi="Times New Roman" w:cs="Times New Roman"/>
          <w:b/>
          <w:bCs/>
          <w:caps/>
          <w:kern w:val="32"/>
          <w:sz w:val="28"/>
          <w:szCs w:val="28"/>
          <w:lang w:eastAsia="ru-RU" w:bidi="hi-I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957"/>
        <w:gridCol w:w="6283"/>
      </w:tblGrid>
      <w:tr w:rsidR="000A5EBF" w:rsidRPr="00BA62C0" w:rsidTr="005F0F0D">
        <w:tc>
          <w:tcPr>
            <w:tcW w:w="675" w:type="dxa"/>
            <w:vAlign w:val="center"/>
          </w:tcPr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</w:t>
            </w:r>
            <w:proofErr w:type="gramEnd"/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входящих в заявленную образовательную программу</w:t>
            </w:r>
          </w:p>
        </w:tc>
        <w:tc>
          <w:tcPr>
            <w:tcW w:w="6379" w:type="dxa"/>
            <w:vAlign w:val="center"/>
          </w:tcPr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Автор, название, </w:t>
            </w:r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 учебной литературы, вид и характеристика иных информационных ресурсов</w:t>
            </w:r>
          </w:p>
        </w:tc>
      </w:tr>
      <w:tr w:rsidR="000A5EBF" w:rsidRPr="00BA62C0" w:rsidTr="005F0F0D">
        <w:tc>
          <w:tcPr>
            <w:tcW w:w="675" w:type="dxa"/>
            <w:shd w:val="clear" w:color="auto" w:fill="auto"/>
          </w:tcPr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379" w:type="dxa"/>
          </w:tcPr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сновная образовательная программа дошкольного образования «От рождения до школы»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/ Под ред. Н.Е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, Т.С. Комаровой, М.А. Васильевой в соответствии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2015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0A5EBF" w:rsidRPr="00BA62C0" w:rsidRDefault="000A5EBF" w:rsidP="005F0F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ая</w:t>
            </w:r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парциальн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ая</w:t>
            </w:r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гражданско-патриотическому воспитанию детей дошкольного возраста в Республике Крым «Крымский веночек» (авт.-сост.: Л.В.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>Мухоморина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Э.Ф.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>Кемилева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Л.М.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>Тригуб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iCs/>
                <w:lang w:eastAsia="ru-RU"/>
              </w:rPr>
              <w:t>, Е.В. Феклистова), одобрена коллегией Министерства образования, науки и молодёжи Республики Крым от 01.03.2017г. № 1/7.</w:t>
            </w:r>
          </w:p>
          <w:p w:rsidR="000A5EBF" w:rsidRPr="00BA62C0" w:rsidRDefault="000A5EBF" w:rsidP="005F0F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Федеральный государственный образовательный стандарт дошкольного образования.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0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Информационно-коммуникационные технологии в дошкольном образовании. Комарова И.И.,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Туликов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А.В. в соответствии ФГОС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Интеграция в воспитательно-образовательной работе детского сада. Комарова Т.С.,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Зацепина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М.Б. в соответствии ФГОС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Практический психолог в детском саду.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Веракса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А.Н.,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Гуторова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Н.Ф. в соответствии ФГОС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Примерное комплексно-тематическое планирование к программе «От рождения до школы»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  <w:tab w:val="left" w:pos="5280"/>
              </w:tabs>
              <w:spacing w:after="0" w:line="240" w:lineRule="auto"/>
              <w:ind w:left="0" w:firstLine="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Младшая группа (3-4 года) / Ред.- сост. В.А.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Велюнова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группа (4-5 лет) / Ред.- сост. А.А.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Бывшева</w:t>
            </w:r>
            <w:proofErr w:type="spellEnd"/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группа (5-6 лет) / Ред.- сост. А.А.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Бывшева</w:t>
            </w:r>
            <w:proofErr w:type="spellEnd"/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к школе группа (6-7 лет) Ред.- сост. В.А.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Велюнова</w:t>
            </w:r>
            <w:proofErr w:type="spellEnd"/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Ребёнок третьего года жизни. /Под ред. С.Н.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Теплюк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ФГОС</w:t>
            </w:r>
          </w:p>
          <w:p w:rsidR="000A5EBF" w:rsidRPr="00BA62C0" w:rsidRDefault="000A5EBF" w:rsidP="005F0F0D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Развитие игровой деятельности. Губанова Н.Ф.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</w:tc>
      </w:tr>
      <w:tr w:rsidR="000A5EBF" w:rsidRPr="00BA62C0" w:rsidTr="005F0F0D">
        <w:tc>
          <w:tcPr>
            <w:tcW w:w="675" w:type="dxa"/>
          </w:tcPr>
          <w:p w:rsidR="000A5EBF" w:rsidRPr="00BA62C0" w:rsidRDefault="000A5EBF" w:rsidP="005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79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Ознакомление с природой в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етском саду.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ельная к школе группа (6-7 лет)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элементарных математических представлений.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Помораева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И.А.,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Позина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В.А.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Ознакомление с предметным и социальным окружением.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О.В.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ельная к школе группа (6-7 лет)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Проектная деятельность дошкольников (5-7 лет).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Веракса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Н.Е.,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Веракса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А.Н.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Развитие познавательных способностей дошкольников (4-7 лет). Крашенинников Е.Е., Холодова О.Л. в соответствии ФГОС - Сборник дидактических игр по ознакомлению с окружающим миром (4-7 лет). Павлова Л.Ю. в соответствии ФГОС</w:t>
            </w:r>
          </w:p>
          <w:p w:rsidR="000A5EBF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Познавательно-исследовательская деятельность дошкольников (4-7 лет).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Веракса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Н.Е.,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О.Р. в соответствии ФГОС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Азбука юного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крымчанина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Для дошкольного и младшего школьного возраста, Л. Огурцова.</w:t>
            </w:r>
          </w:p>
        </w:tc>
      </w:tr>
      <w:tr w:rsidR="000A5EBF" w:rsidRPr="00BA62C0" w:rsidTr="005F0F0D">
        <w:tc>
          <w:tcPr>
            <w:tcW w:w="675" w:type="dxa"/>
          </w:tcPr>
          <w:p w:rsidR="000A5EBF" w:rsidRPr="00BA62C0" w:rsidRDefault="000A5EBF" w:rsidP="005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79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из строительного материала.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Куцакова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Л.В. в соответствии ФГОС:</w:t>
            </w:r>
          </w:p>
          <w:p w:rsidR="000A5EBF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Изобразительная деятельность в детском саду. Комарова Т.С.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  <w:p w:rsidR="000A5EBF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Музыкальное воспитание в детском саду.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Зацепина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М.Б. (2-7 лет) в соответствии ФГОС.</w:t>
            </w:r>
          </w:p>
          <w:p w:rsidR="000A5EBF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Музыкальное воспитание в детском саду.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Зацепина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М.Б.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Жукова Г.Е.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9F44F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  <w:p w:rsidR="000A5EBF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Детское художественное творчество. Комарова Т.С.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Развитие художественных способностей дошкольников. Т.С. Комарова в соответствии ФГОС (3-7 лет)</w:t>
            </w:r>
          </w:p>
        </w:tc>
      </w:tr>
      <w:tr w:rsidR="000A5EBF" w:rsidRPr="00BA62C0" w:rsidTr="005F0F0D">
        <w:tc>
          <w:tcPr>
            <w:tcW w:w="675" w:type="dxa"/>
          </w:tcPr>
          <w:p w:rsidR="000A5EBF" w:rsidRPr="00BA62C0" w:rsidRDefault="000A5EBF" w:rsidP="005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379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F639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алоподвижные игры и игровые упражнения. Для занятий с детьми 3-7 лет. Борисова М.М. в соответствии ФГОС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Оздоровительная гимнастика. Комплексы управлений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детей 3-7 лет.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. в соответствии ФГОС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Сборник подвижных игр. Для занятий с детьми 2-7 лет. /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 - сост. Э.Я.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  <w:proofErr w:type="gram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proofErr w:type="gram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ФГОС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Физическая культура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детском саду.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Л.И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</w:tc>
      </w:tr>
      <w:tr w:rsidR="000A5EBF" w:rsidRPr="00BA62C0" w:rsidTr="005F0F0D">
        <w:tc>
          <w:tcPr>
            <w:tcW w:w="675" w:type="dxa"/>
          </w:tcPr>
          <w:p w:rsidR="000A5EBF" w:rsidRPr="00BA62C0" w:rsidRDefault="000A5EBF" w:rsidP="005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79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творческого мышления. Работаем по сказке.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Шиян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О.А. в соответствии ФГОС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речи в детском саду.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В.В.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 (2-3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Обучение дошко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льников грамоте.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Варенцова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ФГОС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Хрестоматия для чтения детям в детском саду и дома в соответствии ФГОС: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Младшая группа (3-4 года)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Средняя группа (4-5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Старшая группа (5-6 лет)</w:t>
            </w:r>
          </w:p>
          <w:p w:rsidR="000A5EBF" w:rsidRPr="00BA62C0" w:rsidRDefault="000A5EBF" w:rsidP="000A5EBF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(6-7 лет)</w:t>
            </w:r>
          </w:p>
        </w:tc>
      </w:tr>
      <w:tr w:rsidR="000A5EBF" w:rsidRPr="00BA62C0" w:rsidTr="005F0F0D">
        <w:tc>
          <w:tcPr>
            <w:tcW w:w="675" w:type="dxa"/>
          </w:tcPr>
          <w:p w:rsidR="000A5EBF" w:rsidRPr="00BA62C0" w:rsidRDefault="000A5EBF" w:rsidP="005F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79" w:type="dxa"/>
          </w:tcPr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Социально-нравственное воспитание дошкольников (3-7 лет). Буре Р.С.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Знакомим дошкольников с правилами дорожного движения.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Саулина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Т.Ф.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Трудовое воспитание в детском саду.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Куцакова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Л.В. (3-7 лет)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Формирование основ безопасности у дошкольников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(2-7 лет)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Белая К.Ю.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Этические беседы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дошкольниками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4-7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Петрова В.И., </w:t>
            </w:r>
            <w:proofErr w:type="spellStart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Стульник</w:t>
            </w:r>
            <w:proofErr w:type="spellEnd"/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Т.Д.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>- Нравственное воспитание в детском саду. Петрова В.И., Стульчик Т.Д. (2-7 лет) в соответствии ФГОС.</w:t>
            </w:r>
          </w:p>
          <w:p w:rsidR="000A5EBF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в детском саду (2-7 лет) Н.Ф. Губанова,</w:t>
            </w:r>
            <w:r w:rsidRPr="00BA62C0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ФГОС.</w:t>
            </w:r>
          </w:p>
          <w:p w:rsidR="000A5EBF" w:rsidRPr="00BA62C0" w:rsidRDefault="000A5EBF" w:rsidP="005F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Играем вместе. Игры для дошкольного и младшего школьного возраста. (Издание третье, дополненное), 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Мухоморина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</w:tr>
    </w:tbl>
    <w:p w:rsidR="000A7503" w:rsidRPr="000A5EBF" w:rsidRDefault="000A7503">
      <w:pPr>
        <w:rPr>
          <w:rFonts w:ascii="Times New Roman" w:hAnsi="Times New Roman" w:cs="Times New Roman"/>
        </w:rPr>
      </w:pPr>
    </w:p>
    <w:sectPr w:rsidR="000A7503" w:rsidRPr="000A5EBF" w:rsidSect="000A5EB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0E90"/>
    <w:multiLevelType w:val="hybridMultilevel"/>
    <w:tmpl w:val="901A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7B2A"/>
    <w:multiLevelType w:val="hybridMultilevel"/>
    <w:tmpl w:val="9408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B"/>
    <w:rsid w:val="000A5EBF"/>
    <w:rsid w:val="000A7503"/>
    <w:rsid w:val="003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9056-6890-4DE3-99F2-5D1365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2021-03-30T13:25:00Z</dcterms:created>
  <dcterms:modified xsi:type="dcterms:W3CDTF">2021-03-30T13:26:00Z</dcterms:modified>
</cp:coreProperties>
</file>