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B7" w:rsidRPr="00EE39B7" w:rsidRDefault="00EE39B7" w:rsidP="00EE39B7">
      <w:pPr>
        <w:pStyle w:val="a3"/>
        <w:spacing w:before="0" w:beforeAutospacing="0" w:after="0" w:afterAutospacing="0"/>
        <w:jc w:val="right"/>
        <w:rPr>
          <w:rStyle w:val="a5"/>
          <w:b/>
          <w:bCs/>
          <w:color w:val="000000"/>
          <w:lang w:val="en-US"/>
        </w:rPr>
      </w:pPr>
      <w:r w:rsidRPr="00EE39B7">
        <w:rPr>
          <w:rStyle w:val="a5"/>
          <w:b/>
          <w:bCs/>
          <w:color w:val="000000"/>
        </w:rPr>
        <w:t xml:space="preserve">Консультация для родителей </w:t>
      </w:r>
    </w:p>
    <w:p w:rsidR="00EE39B7" w:rsidRPr="00EE39B7" w:rsidRDefault="00EE39B7" w:rsidP="00EE39B7">
      <w:pPr>
        <w:pStyle w:val="a3"/>
        <w:spacing w:before="0" w:beforeAutospacing="0" w:after="0" w:afterAutospacing="0"/>
        <w:jc w:val="right"/>
      </w:pPr>
      <w:r w:rsidRPr="00EE39B7">
        <w:rPr>
          <w:rStyle w:val="a5"/>
          <w:b/>
          <w:bCs/>
          <w:color w:val="000000"/>
        </w:rPr>
        <w:t>подготовительной группы.</w:t>
      </w:r>
    </w:p>
    <w:p w:rsidR="00EE39B7" w:rsidRDefault="00EE39B7" w:rsidP="00EE39B7">
      <w:pPr>
        <w:pStyle w:val="a3"/>
        <w:spacing w:before="0" w:beforeAutospacing="0" w:after="0" w:afterAutospacing="0"/>
        <w:jc w:val="center"/>
        <w:rPr>
          <w:b/>
          <w:i/>
          <w:color w:val="00000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32F2" wp14:editId="6772340B">
                <wp:simplePos x="0" y="0"/>
                <wp:positionH relativeFrom="column">
                  <wp:posOffset>316865</wp:posOffset>
                </wp:positionH>
                <wp:positionV relativeFrom="paragraph">
                  <wp:posOffset>147320</wp:posOffset>
                </wp:positionV>
                <wp:extent cx="1828800" cy="440055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39B7" w:rsidRPr="00EE39B7" w:rsidRDefault="00EE39B7" w:rsidP="00EE39B7">
                            <w:pPr>
                              <w:pStyle w:val="a3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39B7">
                              <w:rPr>
                                <w:rStyle w:val="a4"/>
                                <w:color w:val="FF0000"/>
                                <w:sz w:val="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«Что должен знать и уметь ребенок    6-7 лет»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95pt;margin-top:11.6pt;width:2in;height:34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" filled="f" stroked="f">
                <v:fill o:detectmouseclick="t"/>
                <v:textbox>
                  <w:txbxContent>
                    <w:p w:rsidR="00EE39B7" w:rsidRPr="00EE39B7" w:rsidRDefault="00EE39B7" w:rsidP="00EE39B7">
                      <w:pPr>
                        <w:pStyle w:val="a3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E39B7">
                        <w:rPr>
                          <w:rStyle w:val="a4"/>
                          <w:color w:val="FF0000"/>
                          <w:sz w:val="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«Что должен знать и уметь ребенок    6-7 лет»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b/>
          <w:i/>
          <w:color w:val="000000"/>
        </w:rPr>
        <w:t>Подготовка к школе</w:t>
      </w:r>
      <w:r w:rsidRPr="00EE39B7">
        <w:rPr>
          <w:color w:val="000000"/>
        </w:rPr>
        <w:t xml:space="preserve"> 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Pr="00EE39B7">
        <w:rPr>
          <w:color w:val="000000"/>
        </w:rPr>
        <w:t>со</w:t>
      </w:r>
      <w:proofErr w:type="gramEnd"/>
      <w:r w:rsidRPr="00EE39B7">
        <w:rPr>
          <w:color w:val="000000"/>
        </w:rPr>
        <w:t xml:space="preserve"> взрослыми и сверстниками.</w:t>
      </w:r>
    </w:p>
    <w:p w:rsidR="00EE39B7" w:rsidRDefault="00EE39B7" w:rsidP="00EE39B7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EE39B7">
        <w:rPr>
          <w:color w:val="000000"/>
        </w:rPr>
        <w:t xml:space="preserve">В детских садах  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труду.                                                  </w:t>
      </w:r>
    </w:p>
    <w:p w:rsidR="00EE39B7" w:rsidRDefault="00EE39B7" w:rsidP="00EE39B7">
      <w:pPr>
        <w:pStyle w:val="a3"/>
        <w:spacing w:before="0" w:beforeAutospacing="0" w:after="0" w:afterAutospacing="0"/>
        <w:rPr>
          <w:color w:val="000000"/>
          <w:lang w:val="en-US"/>
        </w:rPr>
      </w:pP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  <w:u w:val="single"/>
        </w:rPr>
        <w:t>Готовность к школе</w:t>
      </w:r>
      <w:r w:rsidRPr="00EE39B7">
        <w:rPr>
          <w:color w:val="000000"/>
        </w:rPr>
        <w:t xml:space="preserve"> подразделяется </w:t>
      </w:r>
      <w:proofErr w:type="gramStart"/>
      <w:r w:rsidRPr="00EE39B7">
        <w:rPr>
          <w:color w:val="000000"/>
        </w:rPr>
        <w:t>на</w:t>
      </w:r>
      <w:proofErr w:type="gramEnd"/>
      <w:r w:rsidRPr="00EE39B7">
        <w:rPr>
          <w:color w:val="000000"/>
        </w:rPr>
        <w:t xml:space="preserve">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EE39B7" w:rsidRPr="00EE39B7" w:rsidRDefault="00EE39B7" w:rsidP="00EE39B7">
      <w:pPr>
        <w:pStyle w:val="a3"/>
        <w:spacing w:before="0" w:beforeAutospacing="0" w:after="0" w:afterAutospacing="0"/>
        <w:jc w:val="center"/>
        <w:rPr>
          <w:rStyle w:val="a5"/>
          <w:b/>
          <w:bCs/>
          <w:color w:val="000000"/>
          <w:u w:val="single"/>
        </w:rPr>
      </w:pPr>
      <w:r w:rsidRPr="00EE39B7">
        <w:rPr>
          <w:rStyle w:val="a5"/>
          <w:b/>
          <w:bCs/>
          <w:color w:val="000000"/>
          <w:u w:val="single"/>
        </w:rPr>
        <w:t>Физиологическая готовность ребенка к школе.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EE39B7" w:rsidRDefault="00EE39B7" w:rsidP="00EE39B7">
      <w:pPr>
        <w:pStyle w:val="a3"/>
        <w:spacing w:before="0" w:beforeAutospacing="0" w:after="0" w:afterAutospacing="0"/>
        <w:jc w:val="center"/>
        <w:rPr>
          <w:rStyle w:val="a5"/>
          <w:b/>
          <w:bCs/>
          <w:color w:val="000000"/>
          <w:u w:val="single"/>
          <w:lang w:val="en-US"/>
        </w:rPr>
      </w:pPr>
    </w:p>
    <w:p w:rsidR="00EE39B7" w:rsidRPr="00EE39B7" w:rsidRDefault="00EE39B7" w:rsidP="00EE39B7">
      <w:pPr>
        <w:pStyle w:val="a3"/>
        <w:spacing w:before="0" w:beforeAutospacing="0" w:after="0" w:afterAutospacing="0"/>
        <w:jc w:val="center"/>
        <w:rPr>
          <w:rStyle w:val="a5"/>
          <w:b/>
          <w:bCs/>
          <w:color w:val="000000"/>
          <w:u w:val="single"/>
        </w:rPr>
      </w:pPr>
      <w:r>
        <w:rPr>
          <w:rStyle w:val="a5"/>
          <w:b/>
          <w:bCs/>
          <w:color w:val="000000"/>
          <w:u w:val="single"/>
        </w:rPr>
        <w:t>Психо</w:t>
      </w:r>
      <w:r w:rsidRPr="00EE39B7">
        <w:rPr>
          <w:rStyle w:val="a5"/>
          <w:b/>
          <w:bCs/>
          <w:color w:val="000000"/>
          <w:u w:val="single"/>
        </w:rPr>
        <w:t>логическая готовность ребенка к школе.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Психологический аспект,  включает в себя три компонента: интеллектуальная готовность, личностная и социальная, эмоционально-волевая.</w:t>
      </w:r>
    </w:p>
    <w:p w:rsidR="00EE39B7" w:rsidRPr="00EE39B7" w:rsidRDefault="00EE39B7" w:rsidP="00EE39B7">
      <w:pPr>
        <w:pStyle w:val="a3"/>
        <w:spacing w:before="0" w:beforeAutospacing="0" w:after="0" w:afterAutospacing="0"/>
        <w:rPr>
          <w:rStyle w:val="a4"/>
          <w:color w:val="000000"/>
          <w:u w:val="single"/>
        </w:rPr>
      </w:pP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4"/>
          <w:color w:val="000000"/>
          <w:u w:val="single"/>
        </w:rPr>
        <w:t>1. Интеллектуальная готовность к школе означает: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-к первому классу у ребенка должен быть запас определенных знаний (речь о них пойдет ниже);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 он доложен ориентироваться в пространстве, то есть знать, как пройти в школу и обратно, до магазина и так далее;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 ребенок должен стремиться к получению новых знаний, то есть он должен быть любознателен;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 должны соответствовать возрасту развитие памяти, речи, мышления.</w:t>
      </w:r>
    </w:p>
    <w:p w:rsidR="00EE39B7" w:rsidRDefault="00EE39B7" w:rsidP="00EE39B7">
      <w:pPr>
        <w:pStyle w:val="a3"/>
        <w:spacing w:before="0" w:beforeAutospacing="0" w:after="0" w:afterAutospacing="0"/>
        <w:rPr>
          <w:rStyle w:val="a4"/>
          <w:color w:val="000000"/>
          <w:u w:val="single"/>
          <w:lang w:val="en-US"/>
        </w:rPr>
      </w:pP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4"/>
          <w:color w:val="000000"/>
          <w:u w:val="single"/>
        </w:rPr>
        <w:t>2. Личностная и социальная готовность подразумевает следующее: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proofErr w:type="gramStart"/>
      <w:r w:rsidRPr="00EE39B7">
        <w:rPr>
          <w:color w:val="000000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  <w:proofErr w:type="gramEnd"/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 нравственное развитие, ребенок должен понимать, что хорошо, а что – плохо;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EE39B7" w:rsidRDefault="00EE39B7" w:rsidP="00EE39B7">
      <w:pPr>
        <w:pStyle w:val="a3"/>
        <w:spacing w:before="0" w:beforeAutospacing="0" w:after="0" w:afterAutospacing="0"/>
        <w:rPr>
          <w:rStyle w:val="a4"/>
          <w:color w:val="000000"/>
          <w:u w:val="single"/>
          <w:lang w:val="en-US"/>
        </w:rPr>
      </w:pP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4"/>
          <w:color w:val="000000"/>
          <w:u w:val="single"/>
        </w:rPr>
        <w:t>3. Эмоционально-волевая готовность ребенка к школе предполагает: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 понимание ребенком, почему он идет в школу, важность обучения;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 наличие интереса к учению и получению новых знаний;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lastRenderedPageBreak/>
        <w:t>- способность ребенка выполнять задание, которое ему не совсем по душе, но этого требует учебная программа;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EE39B7" w:rsidRDefault="00EE39B7" w:rsidP="00EE39B7">
      <w:pPr>
        <w:pStyle w:val="a3"/>
        <w:spacing w:before="0" w:beforeAutospacing="0" w:after="0" w:afterAutospacing="0"/>
        <w:rPr>
          <w:color w:val="000000"/>
          <w:lang w:val="en-US"/>
        </w:rPr>
      </w:pPr>
    </w:p>
    <w:p w:rsidR="00EE39B7" w:rsidRPr="00EE39B7" w:rsidRDefault="00EE39B7" w:rsidP="00EE39B7">
      <w:pPr>
        <w:pStyle w:val="a3"/>
        <w:spacing w:before="0" w:beforeAutospacing="0" w:after="0" w:afterAutospacing="0"/>
        <w:rPr>
          <w:u w:val="single"/>
        </w:rPr>
      </w:pPr>
      <w:r w:rsidRPr="00EE39B7">
        <w:rPr>
          <w:b/>
          <w:color w:val="000000"/>
          <w:u w:val="single"/>
        </w:rPr>
        <w:t>4.</w:t>
      </w:r>
      <w:r w:rsidRPr="00EE39B7">
        <w:rPr>
          <w:color w:val="000000"/>
          <w:u w:val="single"/>
        </w:rPr>
        <w:t xml:space="preserve"> </w:t>
      </w:r>
      <w:r w:rsidRPr="00EE39B7">
        <w:rPr>
          <w:rStyle w:val="a4"/>
          <w:color w:val="000000"/>
          <w:u w:val="single"/>
        </w:rPr>
        <w:t>Познавательная готовность ребенка к школе.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5"/>
          <w:b/>
          <w:bCs/>
          <w:color w:val="000000"/>
        </w:rPr>
        <w:t>1) Внимание.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Заниматься каким-либо делом, не отвлекаясь, в течение двадцати-тридцати минут.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Находить сходства и отличия между предметами, картинками.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5"/>
          <w:b/>
          <w:bCs/>
          <w:color w:val="000000"/>
        </w:rPr>
        <w:t>2) Математика.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Цифры от 0 до 10.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Прямой счет от 1 до 10 и обратный счет от 10 до 1.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Арифметические знаки</w:t>
      </w:r>
      <w:proofErr w:type="gramStart"/>
      <w:r w:rsidRPr="00EE39B7">
        <w:rPr>
          <w:color w:val="000000"/>
        </w:rPr>
        <w:t>: « », «-«, «=».</w:t>
      </w:r>
      <w:proofErr w:type="gramEnd"/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Деление круга, квадрата напополам, четыре части.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proofErr w:type="gramStart"/>
      <w:r w:rsidRPr="00EE39B7">
        <w:rPr>
          <w:color w:val="000000"/>
        </w:rPr>
        <w:t>• Ориентирование в пространстве и на листе бумаги: «справа, слева, вверху, внизу, над, под, за  и т. п.</w:t>
      </w:r>
      <w:proofErr w:type="gramEnd"/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5"/>
          <w:b/>
          <w:bCs/>
          <w:color w:val="000000"/>
        </w:rPr>
        <w:t>3) Память.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Запоминание 10-12 картинок.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Рассказывание по памяти стишков, скороговорок, пословиц, сказок и т.п.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Пересказ  текста из 4-5 предложений.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5"/>
          <w:b/>
          <w:bCs/>
          <w:color w:val="000000"/>
        </w:rPr>
        <w:t>4) Мышление.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proofErr w:type="gramStart"/>
      <w:r w:rsidRPr="00EE39B7">
        <w:rPr>
          <w:color w:val="000000"/>
        </w:rPr>
        <w:t>• Заканчивать предложение, например, «Река широкая, а ручей…», «Суп горячий, а компот…» и т. п.</w:t>
      </w:r>
      <w:proofErr w:type="gramEnd"/>
    </w:p>
    <w:p w:rsidR="00EE39B7" w:rsidRPr="00EE39B7" w:rsidRDefault="00EE39B7" w:rsidP="00EE39B7">
      <w:pPr>
        <w:pStyle w:val="a3"/>
        <w:spacing w:before="0" w:beforeAutospacing="0" w:after="0" w:afterAutospacing="0"/>
      </w:pPr>
      <w:proofErr w:type="gramStart"/>
      <w:r w:rsidRPr="00EE39B7">
        <w:rPr>
          <w:color w:val="000000"/>
        </w:rPr>
        <w:t>• Находить лишнее слово из группы слов, например, «стол, стул, кровать, сапоги, кресло», «лиса, медведь, волк, собака, заяц» и т. д.</w:t>
      </w:r>
      <w:proofErr w:type="gramEnd"/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Определять последовательность событий, чтобы сначала, а что – потом.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Находить несоответствия в рисунках, стихах-небылицах.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 xml:space="preserve">• Складывать </w:t>
      </w:r>
      <w:proofErr w:type="spellStart"/>
      <w:r w:rsidRPr="00EE39B7">
        <w:rPr>
          <w:color w:val="000000"/>
        </w:rPr>
        <w:t>пазлы</w:t>
      </w:r>
      <w:proofErr w:type="spellEnd"/>
      <w:r w:rsidRPr="00EE39B7">
        <w:rPr>
          <w:color w:val="000000"/>
        </w:rPr>
        <w:t xml:space="preserve"> без помощи взрослого.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 xml:space="preserve">• Сложить из бумаги вместе </w:t>
      </w:r>
      <w:proofErr w:type="gramStart"/>
      <w:r w:rsidRPr="00EE39B7">
        <w:rPr>
          <w:color w:val="000000"/>
        </w:rPr>
        <w:t>со</w:t>
      </w:r>
      <w:proofErr w:type="gramEnd"/>
      <w:r w:rsidRPr="00EE39B7">
        <w:rPr>
          <w:color w:val="000000"/>
        </w:rPr>
        <w:t xml:space="preserve"> взрослым, простой предмет: лодочку, кораблик.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5"/>
          <w:b/>
          <w:bCs/>
          <w:color w:val="000000"/>
        </w:rPr>
        <w:t>5) Мелкая моторика.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Правильно держать в руке ручку, карандаш, кисть и регулировать силу их нажима при письме и рисовании.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Раскрашивать предметы и штриховать их, не выходя за контур.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Вырезать ножницами по линии, нарисованной на бумаге.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Выполнять аппликации.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5"/>
          <w:b/>
          <w:bCs/>
          <w:color w:val="000000"/>
        </w:rPr>
        <w:t>6) Речь.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Составлять предложения из нескольких слов, например, кошка, двор, идти, солнечный зайчик, играть.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Понимать и объяснять смысл пословиц.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Составлять связный рассказ по картинке и серии картинок.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Выразительно рассказывать стихи с правильной интонацией.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Различать в словах буквы и звуки.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rStyle w:val="a4"/>
          <w:color w:val="000000"/>
        </w:rPr>
        <w:t>7) Окружающий мир.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• Знать основные цвета, домашних и диких животных, птиц, деревья, грибы, цветы, овощи, фрукты и так далее.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lastRenderedPageBreak/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EE39B7" w:rsidRPr="00EE39B7" w:rsidRDefault="00EE39B7" w:rsidP="00EE39B7">
      <w:pPr>
        <w:pStyle w:val="a3"/>
        <w:spacing w:before="0" w:beforeAutospacing="0" w:after="0" w:afterAutospacing="0"/>
        <w:jc w:val="center"/>
      </w:pPr>
      <w:bookmarkStart w:id="0" w:name="_GoBack"/>
      <w:bookmarkEnd w:id="0"/>
      <w:r w:rsidRPr="00EE39B7">
        <w:rPr>
          <w:rStyle w:val="a5"/>
          <w:b/>
          <w:bCs/>
          <w:color w:val="000000"/>
          <w:u w:val="single"/>
        </w:rPr>
        <w:t>Тренируем руку ребенка.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    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     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     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EE39B7" w:rsidRPr="00EE39B7" w:rsidRDefault="00EE39B7" w:rsidP="00EE39B7">
      <w:pPr>
        <w:pStyle w:val="a3"/>
        <w:spacing w:before="0" w:beforeAutospacing="0" w:after="0" w:afterAutospacing="0"/>
      </w:pPr>
      <w:r w:rsidRPr="00EE39B7">
        <w:rPr>
          <w:color w:val="000000"/>
        </w:rPr>
        <w:t>      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9E62C6" w:rsidRPr="00EE39B7" w:rsidRDefault="00EE39B7" w:rsidP="00EE3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E62C6" w:rsidRPr="00EE39B7" w:rsidSect="00EE39B7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67"/>
    <w:rsid w:val="001E2E1A"/>
    <w:rsid w:val="00634E67"/>
    <w:rsid w:val="00EE283A"/>
    <w:rsid w:val="00EE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9B7"/>
    <w:rPr>
      <w:b/>
      <w:bCs/>
    </w:rPr>
  </w:style>
  <w:style w:type="character" w:styleId="a5">
    <w:name w:val="Emphasis"/>
    <w:basedOn w:val="a0"/>
    <w:uiPriority w:val="20"/>
    <w:qFormat/>
    <w:rsid w:val="00EE39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9B7"/>
    <w:rPr>
      <w:b/>
      <w:bCs/>
    </w:rPr>
  </w:style>
  <w:style w:type="character" w:styleId="a5">
    <w:name w:val="Emphasis"/>
    <w:basedOn w:val="a0"/>
    <w:uiPriority w:val="20"/>
    <w:qFormat/>
    <w:rsid w:val="00EE39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Ol'ga</dc:creator>
  <cp:keywords/>
  <dc:description/>
  <cp:lastModifiedBy>Ol'ga</cp:lastModifiedBy>
  <cp:revision>2</cp:revision>
  <dcterms:created xsi:type="dcterms:W3CDTF">2024-03-20T17:10:00Z</dcterms:created>
  <dcterms:modified xsi:type="dcterms:W3CDTF">2024-03-20T17:18:00Z</dcterms:modified>
</cp:coreProperties>
</file>