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54" w:rsidRPr="004B1654" w:rsidRDefault="004B1654" w:rsidP="004B1654">
      <w:pPr>
        <w:pStyle w:val="a3"/>
        <w:spacing w:before="90" w:beforeAutospacing="0" w:after="90" w:afterAutospacing="0"/>
        <w:jc w:val="center"/>
        <w:rPr>
          <w:color w:val="212529"/>
          <w:sz w:val="32"/>
          <w:szCs w:val="32"/>
        </w:rPr>
      </w:pPr>
      <w:r w:rsidRPr="004B1654">
        <w:rPr>
          <w:rStyle w:val="a4"/>
          <w:color w:val="212529"/>
          <w:sz w:val="32"/>
          <w:szCs w:val="32"/>
        </w:rPr>
        <w:t>Консультация для родителей 2 мл.</w:t>
      </w:r>
      <w:r>
        <w:rPr>
          <w:rStyle w:val="a4"/>
          <w:color w:val="212529"/>
          <w:sz w:val="32"/>
          <w:szCs w:val="32"/>
        </w:rPr>
        <w:t xml:space="preserve"> </w:t>
      </w:r>
      <w:r w:rsidRPr="004B1654">
        <w:rPr>
          <w:rStyle w:val="a4"/>
          <w:color w:val="212529"/>
          <w:sz w:val="32"/>
          <w:szCs w:val="32"/>
        </w:rPr>
        <w:t>группы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center"/>
        <w:rPr>
          <w:color w:val="212529"/>
          <w:sz w:val="32"/>
          <w:szCs w:val="32"/>
        </w:rPr>
      </w:pPr>
      <w:r w:rsidRPr="004B1654">
        <w:rPr>
          <w:rStyle w:val="a4"/>
          <w:color w:val="212529"/>
          <w:sz w:val="32"/>
          <w:szCs w:val="32"/>
        </w:rPr>
        <w:t>«Чем зан</w:t>
      </w:r>
      <w:r>
        <w:rPr>
          <w:rStyle w:val="a4"/>
          <w:color w:val="212529"/>
          <w:sz w:val="32"/>
          <w:szCs w:val="32"/>
        </w:rPr>
        <w:t>ять ребенка дома</w:t>
      </w:r>
      <w:bookmarkStart w:id="0" w:name="_GoBack"/>
      <w:bookmarkEnd w:id="0"/>
      <w:r w:rsidRPr="004B1654">
        <w:rPr>
          <w:rStyle w:val="a4"/>
          <w:color w:val="212529"/>
          <w:sz w:val="32"/>
          <w:szCs w:val="32"/>
        </w:rPr>
        <w:t>»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4B1654">
        <w:rPr>
          <w:color w:val="212529"/>
        </w:rPr>
        <w:t>Малыш не любит оставаться в одиночестве. Он постоянно требует внимания, и родители ставят ребенку мультфильмы. Этот способ работает безотказно, тем не менее, у него есть свои минусы. Малышам не рекомендуется смотреть телевизор более 2 часов в день. У детей, которые много смотрят телевизор, рассеивается внимание, возникают проблемы со сном, и даже появляется склонность к агрессии. Что же делать родителям, чтобы отвлечь ребенка на некоторое время без помощи телевизора?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4B1654">
        <w:rPr>
          <w:color w:val="212529"/>
        </w:rPr>
        <w:t>Позвольте ребенку помочь вам. Дети любят делать взрослые дела. При этом вы не только освободите несколько минут для себя, но и поможете ребенку научиться выполнять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4B1654">
        <w:rPr>
          <w:color w:val="212529"/>
        </w:rPr>
        <w:t>несложную работу по дому.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4B1654">
        <w:rPr>
          <w:color w:val="212529"/>
        </w:rPr>
        <w:t> Дорогие родители!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4B1654">
        <w:rPr>
          <w:color w:val="212529"/>
        </w:rPr>
        <w:t>Для развития вашего малыша нужно: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4B1654">
        <w:rPr>
          <w:color w:val="212529"/>
        </w:rPr>
        <w:t>1. В течение дня читать книги. Даже если почитали всего пять минут — это уже много. Главное, чтобы после минут, проведенных с книгой, у малыша остались приятные воспоминания. Сочиняйте новые истории, говорите от имени животных или других персонажей. Фантазируйте!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4B1654">
        <w:rPr>
          <w:color w:val="212529"/>
        </w:rPr>
        <w:t>2. Развивающая игра. Это игра, в которой ребенку нужно подумать. В нее можно играть в любом месте, в любое время. Просто играйте, не надо усаживать ребенка. Ребенок всему учится у взрослых. И то, как он играет — результат нашей работы.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4B1654">
        <w:rPr>
          <w:color w:val="212529"/>
        </w:rPr>
        <w:t>3. Подвижная игра. Подвижные игры очень важны для физического развития малыша. В играх со спортивными игрушками движения малышей приобретают точность, ловкость, силу, легкость, грацию, изящество. Удачным местом для подвижных игр является прогулка.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4B1654">
        <w:rPr>
          <w:color w:val="212529"/>
        </w:rPr>
        <w:t>4. Сюжетная игра. На сюжетных играх малыш учится себя вести, учится быть успешным в жизни. Такая игра учит придумывать сюжет, соединять детали, предметы, игрушки по смыслу, перевоплощению в образы предметов, животных, действиям «понарошку». Ребенок играет сам, но взрослый — восхищающийся, радоваться или печалиться. Играя, дети много разговаривают, дополняя игровые действия словом. Постепенно малыши становятся более самостоятельными и инициативными. Хорошая игра — залог прекрасного настроения, крепкого здоровья.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4B1654">
        <w:rPr>
          <w:color w:val="212529"/>
        </w:rPr>
        <w:t>Свободное время, почему- то считается, что самостоятельная игра не является важным видом игры для ребенка. Это не так. Не старайтесь все время занимать своего малыша. У него тоже должно быть свободное время.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proofErr w:type="gramStart"/>
      <w:r w:rsidRPr="004B1654">
        <w:rPr>
          <w:color w:val="212529"/>
        </w:rPr>
        <w:t>Итак</w:t>
      </w:r>
      <w:proofErr w:type="gramEnd"/>
      <w:r w:rsidRPr="004B1654">
        <w:rPr>
          <w:color w:val="212529"/>
        </w:rPr>
        <w:t>: если ребенок увлекся, занялся, если ему что- то интересно, что – то он разбирает, куда – то пополз, куда – то пошёл, что – то разглядывает – постарайтесь убрать себя. Наблюдайте тихонько издалека, боковым зрением, не вмешивайтесь. Не надо навязывать себя детям, когда они чем – то заняты. Потому что это очень важный процесс развития. Без этого мы не получим самостоятельного мыслящего человека. 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4B1654">
        <w:rPr>
          <w:color w:val="212529"/>
        </w:rPr>
        <w:t> </w:t>
      </w:r>
      <w:r w:rsidRPr="004B1654">
        <w:rPr>
          <w:rStyle w:val="a4"/>
          <w:color w:val="212529"/>
        </w:rPr>
        <w:t>Возраст 3-4 года.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4B1654">
        <w:rPr>
          <w:color w:val="212529"/>
        </w:rPr>
        <w:t xml:space="preserve">1.-Попросите малыша принести из комнаты куклу в синем платье, 2 маленьких мячика и один большой, 3 оранжевых тарелочки и т.д. Поиск нужных игрушек отвлечет ребенка на некоторое время и поможет повторить счет, названия цветов, а также потренировать память. Когда ребенок справится с первым заданием, дайте ему следующее. Не исключено, </w:t>
      </w:r>
      <w:proofErr w:type="gramStart"/>
      <w:r w:rsidRPr="004B1654">
        <w:rPr>
          <w:color w:val="212529"/>
        </w:rPr>
        <w:t>что</w:t>
      </w:r>
      <w:proofErr w:type="gramEnd"/>
      <w:r w:rsidRPr="004B1654">
        <w:rPr>
          <w:color w:val="212529"/>
        </w:rPr>
        <w:t xml:space="preserve"> перебирая игрушки, малыш увлечется, и некоторое время будет играть самостоятельно.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4B1654">
        <w:rPr>
          <w:color w:val="212529"/>
        </w:rPr>
        <w:t>Скажите ребенку, что его любимый мишка/котенок/зайчик заболел (хочет спать или кушать). Пусть малыш полечит игрушку, уложит в кроватку или сварит кашу – в зависимости от условий игры.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4B1654">
        <w:rPr>
          <w:color w:val="212529"/>
        </w:rPr>
        <w:t> 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4B1654">
        <w:rPr>
          <w:color w:val="212529"/>
        </w:rPr>
        <w:lastRenderedPageBreak/>
        <w:t>2.-Позвольте ребенку помочь вам. Что бы вы ни делали – готовите ужин, гладите белье или</w:t>
      </w:r>
      <w:r w:rsidRPr="004B1654">
        <w:rPr>
          <w:color w:val="212529"/>
        </w:rPr>
        <w:br/>
        <w:t>убираетесь, позвольте вашему малышу принять в этом участие. Спросите, хочет ли он помочь вам – и вы, наверняка, получите положительный ответ. Дети любят делать «взрослые» дела. При этом вы не только освободите несколько минут для себя, но и поможете ребенку научиться выполнять несложную работу по дому, а заодно и почувствовать себя взрослым. В некоторых случаях малыш действительно сможет облегчить вашу работу.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4B1654">
        <w:rPr>
          <w:color w:val="212529"/>
        </w:rPr>
        <w:t> Например, если вы гладите недавно постиранное белье, попросите дочку или сына разобрать носки по парам.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4B1654">
        <w:rPr>
          <w:color w:val="212529"/>
        </w:rPr>
        <w:t>Ребенок закрепит свое знание цветов, потренирует внимание и сэкономит вам пару минут на выполнение этой работы.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4B1654">
        <w:rPr>
          <w:color w:val="212529"/>
        </w:rPr>
        <w:t>Если вы хлопочите на кухне, используйте продукты питания для развлечения и развития ребенка. Кусочек теста прекрасно заменяет пластилин, но выглядит более привлекательным в глазах малыша, если мама в этот момент тоже возится с тестом. Соль, насыпанная на небольшой поднос, позволит ребенку рисовать небольшие картинки. А игры с мелкими предметами, такими, как горох или семечки помогут развить тонкую моторику. Малыш может составлять из них узоры, сортировать по цвету или размеру, складывать в коробочки. Можно заранее покрыть стеклянную бутылочку тонким слоем пластилина и предложить малышу сделать вазу, украшенную рисом, гречкой, горохом, арбузными семечками, ягодами рябины и проч. Эти задания принесут двойную пользу – помогут не только занять ребенка, но и развить его таланты.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4B1654">
        <w:rPr>
          <w:color w:val="212529"/>
        </w:rPr>
        <w:t>Лепка из соленого теста. Такое тесто готовится очень просто. Смешайте равные части соли, муки и воды в миске и размешайте, пока консистенция не станет пастообразной. При желании можно добавить пищевые красители. И начинайте лепить все, что угодно. В дальнейшем «произведения искусства» подсушивают при комнатной температуре либо в духовке, после чего раскрашивают гуашевыми красками, при желании покрывают лаком (с лаком работать лучше одному взрослому).</w:t>
      </w:r>
    </w:p>
    <w:p w:rsidR="004B1654" w:rsidRPr="004B1654" w:rsidRDefault="004B1654" w:rsidP="004B1654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4B1654">
        <w:rPr>
          <w:color w:val="212529"/>
        </w:rPr>
        <w:t> 3.-Еще малыши очень любят разглядывать разные комиксы. Почему бы, например, не придумать для них историю в картинках? Возьмите пачку старых глянцевых журналов и вырежьте из них яркие картинки: людей, животных и растений. Потом придумайте вместе с детьми сюжет сказки и наклейте картинки на большой лист ватмана. Если каких-то персонажей не хватило, можно их дорисовать. В общем, фантазируйте!</w:t>
      </w:r>
    </w:p>
    <w:p w:rsidR="006F3434" w:rsidRDefault="006F3434" w:rsidP="004B1654"/>
    <w:sectPr w:rsidR="006F3434" w:rsidSect="004B165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54"/>
    <w:rsid w:val="004B1654"/>
    <w:rsid w:val="006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286F"/>
  <w15:chartTrackingRefBased/>
  <w15:docId w15:val="{65F6B4EC-8ADA-46BD-AF82-4BE0E996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16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1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cp:lastPrinted>2024-08-19T17:05:00Z</cp:lastPrinted>
  <dcterms:created xsi:type="dcterms:W3CDTF">2024-08-19T17:02:00Z</dcterms:created>
  <dcterms:modified xsi:type="dcterms:W3CDTF">2024-08-19T17:06:00Z</dcterms:modified>
</cp:coreProperties>
</file>